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5FB" w:rsidRPr="00CF2DC7" w:rsidRDefault="007D39D6">
      <w:pPr>
        <w:rPr>
          <w:b/>
          <w:sz w:val="24"/>
        </w:rPr>
      </w:pPr>
      <w:bookmarkStart w:id="0" w:name="_GoBack"/>
      <w:bookmarkEnd w:id="0"/>
      <w:r w:rsidRPr="00CF2DC7">
        <w:rPr>
          <w:b/>
          <w:sz w:val="24"/>
        </w:rPr>
        <w:t>Lancaster</w:t>
      </w:r>
      <w:r w:rsidR="00942A2F" w:rsidRPr="00CF2DC7">
        <w:rPr>
          <w:b/>
          <w:sz w:val="24"/>
        </w:rPr>
        <w:t xml:space="preserve"> with</w:t>
      </w:r>
      <w:r w:rsidR="00470C2B" w:rsidRPr="00CF2DC7">
        <w:rPr>
          <w:b/>
          <w:sz w:val="24"/>
        </w:rPr>
        <w:t xml:space="preserve"> and with</w:t>
      </w:r>
      <w:r w:rsidR="00BE2499" w:rsidRPr="00CF2DC7">
        <w:rPr>
          <w:b/>
          <w:sz w:val="24"/>
        </w:rPr>
        <w:t>out</w:t>
      </w:r>
      <w:r w:rsidR="00A04974" w:rsidRPr="00CF2DC7">
        <w:rPr>
          <w:b/>
          <w:sz w:val="24"/>
        </w:rPr>
        <w:t xml:space="preserve"> electricity: r</w:t>
      </w:r>
      <w:r w:rsidRPr="00CF2DC7">
        <w:rPr>
          <w:b/>
          <w:sz w:val="24"/>
        </w:rPr>
        <w:t xml:space="preserve">eflections on </w:t>
      </w:r>
      <w:r w:rsidR="00470C2B" w:rsidRPr="00CF2DC7">
        <w:rPr>
          <w:b/>
          <w:sz w:val="24"/>
        </w:rPr>
        <w:t xml:space="preserve">the </w:t>
      </w:r>
      <w:r w:rsidR="000B10AF" w:rsidRPr="00CF2DC7">
        <w:rPr>
          <w:b/>
          <w:sz w:val="24"/>
        </w:rPr>
        <w:t>D</w:t>
      </w:r>
      <w:r w:rsidR="00942A2F" w:rsidRPr="00CF2DC7">
        <w:rPr>
          <w:b/>
          <w:sz w:val="24"/>
        </w:rPr>
        <w:t xml:space="preserve">ynamics of </w:t>
      </w:r>
      <w:r w:rsidR="000B10AF" w:rsidRPr="00CF2DC7">
        <w:rPr>
          <w:b/>
          <w:sz w:val="24"/>
        </w:rPr>
        <w:t>E</w:t>
      </w:r>
      <w:r w:rsidR="00942A2F" w:rsidRPr="00CF2DC7">
        <w:rPr>
          <w:b/>
          <w:sz w:val="24"/>
        </w:rPr>
        <w:t>nergy</w:t>
      </w:r>
      <w:r w:rsidR="00CB1464" w:rsidRPr="00CF2DC7">
        <w:rPr>
          <w:b/>
          <w:sz w:val="24"/>
        </w:rPr>
        <w:t>,</w:t>
      </w:r>
      <w:r w:rsidR="00942A2F" w:rsidRPr="00CF2DC7">
        <w:rPr>
          <w:b/>
          <w:sz w:val="24"/>
        </w:rPr>
        <w:t xml:space="preserve"> </w:t>
      </w:r>
      <w:r w:rsidR="000B10AF" w:rsidRPr="00CF2DC7">
        <w:rPr>
          <w:b/>
          <w:sz w:val="24"/>
        </w:rPr>
        <w:t>M</w:t>
      </w:r>
      <w:r w:rsidR="00942A2F" w:rsidRPr="00CF2DC7">
        <w:rPr>
          <w:b/>
          <w:sz w:val="24"/>
        </w:rPr>
        <w:t xml:space="preserve">obility and </w:t>
      </w:r>
      <w:r w:rsidR="000B10AF" w:rsidRPr="00CF2DC7">
        <w:rPr>
          <w:b/>
          <w:sz w:val="24"/>
        </w:rPr>
        <w:t>D</w:t>
      </w:r>
      <w:r w:rsidR="00942A2F" w:rsidRPr="00CF2DC7">
        <w:rPr>
          <w:b/>
          <w:sz w:val="24"/>
        </w:rPr>
        <w:t>emand</w:t>
      </w:r>
    </w:p>
    <w:p w:rsidR="00CB1464" w:rsidRPr="00CF2DC7" w:rsidRDefault="00CB1464">
      <w:r w:rsidRPr="00CF2DC7">
        <w:t>Gordon Walker</w:t>
      </w:r>
    </w:p>
    <w:p w:rsidR="00DF505D" w:rsidRPr="00CF2DC7" w:rsidRDefault="007D39D6">
      <w:r w:rsidRPr="00CF2DC7">
        <w:t>Here are some reflections on my experiences and conversations with people about the past few days when the Lancaster electricity grid as a whole and in parts failed and</w:t>
      </w:r>
      <w:r w:rsidR="00CB1464" w:rsidRPr="00CF2DC7">
        <w:t xml:space="preserve"> </w:t>
      </w:r>
      <w:r w:rsidR="00BE2499" w:rsidRPr="00CF2DC7">
        <w:t xml:space="preserve">electricity flows </w:t>
      </w:r>
      <w:r w:rsidR="00CB1464" w:rsidRPr="00CF2DC7">
        <w:t>then</w:t>
      </w:r>
      <w:r w:rsidRPr="00CF2DC7">
        <w:t xml:space="preserve"> rematerialized.    </w:t>
      </w:r>
      <w:r w:rsidR="00DF505D" w:rsidRPr="00CF2DC7">
        <w:t xml:space="preserve"> </w:t>
      </w:r>
      <w:r w:rsidR="00822571" w:rsidRPr="00CF2DC7">
        <w:t xml:space="preserve"> </w:t>
      </w:r>
    </w:p>
    <w:p w:rsidR="00C37395" w:rsidRPr="00CF2DC7" w:rsidRDefault="00DF505D">
      <w:r w:rsidRPr="00CF2DC7">
        <w:t xml:space="preserve">The </w:t>
      </w:r>
      <w:r w:rsidR="000B10AF" w:rsidRPr="00CF2DC7">
        <w:t>D</w:t>
      </w:r>
      <w:r w:rsidRPr="00CF2DC7">
        <w:t xml:space="preserve">ynamics of </w:t>
      </w:r>
      <w:r w:rsidR="000B10AF" w:rsidRPr="00CF2DC7">
        <w:t>E</w:t>
      </w:r>
      <w:r w:rsidRPr="00CF2DC7">
        <w:t>nergy have been not in their usual pattern – whilst gas flowed through pipes, and piles of wood continued to find their way in</w:t>
      </w:r>
      <w:r w:rsidR="00CB1464" w:rsidRPr="00CF2DC7">
        <w:t xml:space="preserve">to wood burners, electricity in mains </w:t>
      </w:r>
      <w:r w:rsidRPr="00CF2DC7">
        <w:t>supply wires disappeared, reappeared, came and went in some places and not others.  Th</w:t>
      </w:r>
      <w:r w:rsidR="00C37395" w:rsidRPr="00CF2DC7">
        <w:t>is</w:t>
      </w:r>
      <w:r w:rsidRPr="00CF2DC7">
        <w:t xml:space="preserve"> </w:t>
      </w:r>
      <w:r w:rsidR="00C37395" w:rsidRPr="00CF2DC7">
        <w:t xml:space="preserve">chaotic </w:t>
      </w:r>
      <w:r w:rsidRPr="00CF2DC7">
        <w:t xml:space="preserve">absence </w:t>
      </w:r>
      <w:r w:rsidR="00C37395" w:rsidRPr="00CF2DC7">
        <w:t xml:space="preserve">and presence of mains electricity </w:t>
      </w:r>
      <w:r w:rsidRPr="00CF2DC7">
        <w:t xml:space="preserve">had implications for other energy flows - petrol stations shut down then reopened, </w:t>
      </w:r>
      <w:r w:rsidR="002E4C00" w:rsidRPr="00CF2DC7">
        <w:t>then kept running on generators;</w:t>
      </w:r>
      <w:r w:rsidR="007D39D6" w:rsidRPr="00CF2DC7">
        <w:t xml:space="preserve"> natural gas flowed as far as central heating boilers but not into them as electric controls went still; propane in gas canisters emerged from cellars and sheds and off the shelves of camping stores to become useful in unexpected times and places</w:t>
      </w:r>
      <w:r w:rsidRPr="00CF2DC7">
        <w:t xml:space="preserve">.  The electricity stored in </w:t>
      </w:r>
      <w:r w:rsidR="00CB1464" w:rsidRPr="00CF2DC7">
        <w:t xml:space="preserve">many </w:t>
      </w:r>
      <w:r w:rsidRPr="00CF2DC7">
        <w:t xml:space="preserve">thousands of batteries </w:t>
      </w:r>
      <w:r w:rsidR="00CB1464" w:rsidRPr="00CF2DC7">
        <w:t xml:space="preserve">(torches, bike lights, radios, computers, cars) </w:t>
      </w:r>
      <w:r w:rsidRPr="00CF2DC7">
        <w:t xml:space="preserve">across the City similarly became unexpectedly </w:t>
      </w:r>
      <w:r w:rsidR="00CB1464" w:rsidRPr="00CF2DC7">
        <w:t>important</w:t>
      </w:r>
      <w:r w:rsidRPr="00CF2DC7">
        <w:t xml:space="preserve">, </w:t>
      </w:r>
      <w:r w:rsidR="00CB1464" w:rsidRPr="00CF2DC7">
        <w:t xml:space="preserve">often </w:t>
      </w:r>
      <w:r w:rsidRPr="00CF2DC7">
        <w:t xml:space="preserve">depleted, recharged, </w:t>
      </w:r>
      <w:proofErr w:type="gramStart"/>
      <w:r w:rsidRPr="00CF2DC7">
        <w:t>depleted</w:t>
      </w:r>
      <w:proofErr w:type="gramEnd"/>
      <w:r w:rsidR="00C37395" w:rsidRPr="00CF2DC7">
        <w:t>, every mini and mobile electricity flow proving significant in the absence of its grid</w:t>
      </w:r>
      <w:r w:rsidR="007D39D6" w:rsidRPr="00CF2DC7">
        <w:t>-</w:t>
      </w:r>
      <w:r w:rsidR="00C37395" w:rsidRPr="00CF2DC7">
        <w:t xml:space="preserve">bound version.  </w:t>
      </w:r>
    </w:p>
    <w:p w:rsidR="00942A2F" w:rsidRPr="00CF2DC7" w:rsidRDefault="00C37395">
      <w:r w:rsidRPr="00CF2DC7">
        <w:t xml:space="preserve">The </w:t>
      </w:r>
      <w:r w:rsidR="000B10AF" w:rsidRPr="00CF2DC7">
        <w:t>D</w:t>
      </w:r>
      <w:r w:rsidRPr="00CF2DC7">
        <w:t xml:space="preserve">ynamics of </w:t>
      </w:r>
      <w:r w:rsidR="000B10AF" w:rsidRPr="00CF2DC7">
        <w:t>M</w:t>
      </w:r>
      <w:r w:rsidRPr="00CF2DC7">
        <w:t xml:space="preserve">obility shifted too. Trains to Lancaster stopped running, then restarted, </w:t>
      </w:r>
      <w:r w:rsidR="00BE2499" w:rsidRPr="00CF2DC7">
        <w:t>then stopped again as trains ra</w:t>
      </w:r>
      <w:r w:rsidRPr="00CF2DC7">
        <w:t xml:space="preserve">n through the station on powered overhead cables, but </w:t>
      </w:r>
      <w:r w:rsidR="00822571" w:rsidRPr="00CF2DC7">
        <w:t>didn’t</w:t>
      </w:r>
      <w:r w:rsidRPr="00CF2DC7">
        <w:t xml:space="preserve"> stop because the station </w:t>
      </w:r>
      <w:r w:rsidR="00FD0C05" w:rsidRPr="00CF2DC7">
        <w:t xml:space="preserve">buildings </w:t>
      </w:r>
      <w:r w:rsidR="00822571" w:rsidRPr="00CF2DC7">
        <w:t>were electrically dis-functional</w:t>
      </w:r>
      <w:r w:rsidR="000B10AF" w:rsidRPr="00CF2DC7">
        <w:t xml:space="preserve">. </w:t>
      </w:r>
      <w:proofErr w:type="gramStart"/>
      <w:r w:rsidR="000B10AF" w:rsidRPr="00CF2DC7">
        <w:t>P</w:t>
      </w:r>
      <w:r w:rsidRPr="00CF2DC7">
        <w:t>assenger safety trumping their mobility.</w:t>
      </w:r>
      <w:proofErr w:type="gramEnd"/>
      <w:r w:rsidRPr="00CF2DC7">
        <w:t xml:space="preserve"> On the city streets </w:t>
      </w:r>
      <w:r w:rsidR="00FD0C05" w:rsidRPr="00CF2DC7">
        <w:t xml:space="preserve">petrol and diesel powered </w:t>
      </w:r>
      <w:r w:rsidRPr="00CF2DC7">
        <w:t>traffic flowed if anything more vigorously</w:t>
      </w:r>
      <w:r w:rsidR="007D39D6" w:rsidRPr="00CF2DC7">
        <w:t xml:space="preserve"> (at least after the initial flood induced chaos)</w:t>
      </w:r>
      <w:r w:rsidRPr="00CF2DC7">
        <w:t xml:space="preserve"> despite the absence of working traffic lights, street lights, illuminated signs or similar</w:t>
      </w:r>
      <w:r w:rsidR="00CB1464" w:rsidRPr="00CF2DC7">
        <w:t>ly</w:t>
      </w:r>
      <w:r w:rsidRPr="00CF2DC7">
        <w:t xml:space="preserve"> electrified parts of the road infrastructure</w:t>
      </w:r>
      <w:r w:rsidR="000B10AF" w:rsidRPr="00CF2DC7">
        <w:t xml:space="preserve">. </w:t>
      </w:r>
      <w:proofErr w:type="gramStart"/>
      <w:r w:rsidR="000B10AF" w:rsidRPr="00CF2DC7">
        <w:t>M</w:t>
      </w:r>
      <w:r w:rsidRPr="00CF2DC7">
        <w:t>obility trumping safety.</w:t>
      </w:r>
      <w:proofErr w:type="gramEnd"/>
      <w:r w:rsidR="00FD0C05" w:rsidRPr="00CF2DC7">
        <w:t xml:space="preserve">  Cars and coaches replaced trains and </w:t>
      </w:r>
      <w:r w:rsidR="00822571" w:rsidRPr="00CF2DC7">
        <w:t xml:space="preserve">unexpected </w:t>
      </w:r>
      <w:r w:rsidR="00FD0C05" w:rsidRPr="00CF2DC7">
        <w:t xml:space="preserve">mobility pathways were set in pursuit of food, </w:t>
      </w:r>
      <w:r w:rsidR="000B10AF" w:rsidRPr="00CF2DC7">
        <w:t xml:space="preserve">matches, </w:t>
      </w:r>
      <w:r w:rsidR="00FD0C05" w:rsidRPr="00CF2DC7">
        <w:t xml:space="preserve">a warm pub, a </w:t>
      </w:r>
      <w:r w:rsidR="00822571" w:rsidRPr="00CF2DC7">
        <w:t>mobile</w:t>
      </w:r>
      <w:r w:rsidR="005C68A3" w:rsidRPr="00CF2DC7">
        <w:t xml:space="preserve"> phone</w:t>
      </w:r>
      <w:r w:rsidR="00822571" w:rsidRPr="00CF2DC7">
        <w:t xml:space="preserve"> </w:t>
      </w:r>
      <w:r w:rsidR="00FD0C05" w:rsidRPr="00CF2DC7">
        <w:t xml:space="preserve">charging </w:t>
      </w:r>
      <w:r w:rsidR="00822571" w:rsidRPr="00CF2DC7">
        <w:t>opportunity</w:t>
      </w:r>
      <w:r w:rsidR="00FD0C05" w:rsidRPr="00CF2DC7">
        <w:t xml:space="preserve">, the </w:t>
      </w:r>
      <w:r w:rsidR="00822571" w:rsidRPr="00CF2DC7">
        <w:t xml:space="preserve">refuge offered by </w:t>
      </w:r>
      <w:r w:rsidR="00FD0C05" w:rsidRPr="00CF2DC7">
        <w:t>homes of relatives or friends</w:t>
      </w:r>
      <w:r w:rsidR="00822571" w:rsidRPr="00CF2DC7">
        <w:t xml:space="preserve"> in still electrified locations</w:t>
      </w:r>
      <w:r w:rsidR="007D39D6" w:rsidRPr="00CF2DC7">
        <w:t xml:space="preserve"> (or to check up on those who weren’t)</w:t>
      </w:r>
      <w:r w:rsidR="00822571" w:rsidRPr="00CF2DC7">
        <w:t xml:space="preserve">. Other planned pathways were </w:t>
      </w:r>
      <w:r w:rsidR="000B10AF" w:rsidRPr="00CF2DC7">
        <w:t>disrupted</w:t>
      </w:r>
      <w:r w:rsidR="00822571" w:rsidRPr="00CF2DC7">
        <w:t xml:space="preserve">, normally shared spaces outside of the home closed in the absence of light, warmth, security, safety, the means of </w:t>
      </w:r>
      <w:r w:rsidR="007B74C3" w:rsidRPr="00CF2DC7">
        <w:t xml:space="preserve">providing </w:t>
      </w:r>
      <w:r w:rsidR="00822571" w:rsidRPr="00CF2DC7">
        <w:t xml:space="preserve">entertainment or for </w:t>
      </w:r>
      <w:r w:rsidR="00C17012" w:rsidRPr="00CF2DC7">
        <w:t xml:space="preserve">paying </w:t>
      </w:r>
      <w:r w:rsidR="00822571" w:rsidRPr="00CF2DC7">
        <w:t xml:space="preserve">for it.  </w:t>
      </w:r>
      <w:r w:rsidR="00942A2F" w:rsidRPr="00CF2DC7">
        <w:t>Walking</w:t>
      </w:r>
      <w:r w:rsidR="007D39D6" w:rsidRPr="00CF2DC7">
        <w:t xml:space="preserve"> at night</w:t>
      </w:r>
      <w:r w:rsidR="00942A2F" w:rsidRPr="00CF2DC7">
        <w:t xml:space="preserve"> became a torch lit parade of </w:t>
      </w:r>
      <w:r w:rsidR="005C68A3" w:rsidRPr="00CF2DC7">
        <w:t xml:space="preserve">sometimes </w:t>
      </w:r>
      <w:r w:rsidR="00942A2F" w:rsidRPr="00CF2DC7">
        <w:t>uncertain</w:t>
      </w:r>
      <w:r w:rsidR="005C68A3" w:rsidRPr="00CF2DC7">
        <w:t>ly available</w:t>
      </w:r>
      <w:r w:rsidR="00942A2F" w:rsidRPr="00CF2DC7">
        <w:t xml:space="preserve"> destination</w:t>
      </w:r>
      <w:r w:rsidR="007B74C3" w:rsidRPr="00CF2DC7">
        <w:t>s</w:t>
      </w:r>
      <w:r w:rsidR="00942A2F" w:rsidRPr="00CF2DC7">
        <w:t xml:space="preserve">. </w:t>
      </w:r>
    </w:p>
    <w:p w:rsidR="00470C2B" w:rsidRPr="00CF2DC7" w:rsidRDefault="00942A2F">
      <w:r w:rsidRPr="00CF2DC7">
        <w:t xml:space="preserve">The </w:t>
      </w:r>
      <w:r w:rsidR="000B10AF" w:rsidRPr="00CF2DC7">
        <w:t>D</w:t>
      </w:r>
      <w:r w:rsidRPr="00CF2DC7">
        <w:t xml:space="preserve">ynamics of </w:t>
      </w:r>
      <w:r w:rsidR="000B10AF" w:rsidRPr="00CF2DC7">
        <w:t>D</w:t>
      </w:r>
      <w:r w:rsidRPr="00CF2DC7">
        <w:t>emand could but only be re-patterned as well.  If supply makes demand it</w:t>
      </w:r>
      <w:r w:rsidR="00A32B85" w:rsidRPr="00CF2DC7">
        <w:t>s absence</w:t>
      </w:r>
      <w:r w:rsidRPr="00CF2DC7">
        <w:t xml:space="preserve"> can also </w:t>
      </w:r>
      <w:r w:rsidR="00CF2DC7" w:rsidRPr="00CF2DC7">
        <w:t>temporarily frustrate its realisation</w:t>
      </w:r>
      <w:r w:rsidRPr="00CF2DC7">
        <w:t xml:space="preserve">, or shift it in time and space.  The demand for light was still </w:t>
      </w:r>
      <w:r w:rsidR="00C17012" w:rsidRPr="00CF2DC7">
        <w:t>present</w:t>
      </w:r>
      <w:r w:rsidRPr="00CF2DC7">
        <w:t xml:space="preserve">, but expectations of its </w:t>
      </w:r>
      <w:r w:rsidR="00A32B85" w:rsidRPr="00CF2DC7">
        <w:t xml:space="preserve">normal </w:t>
      </w:r>
      <w:r w:rsidRPr="00CF2DC7">
        <w:t xml:space="preserve">means of provision were </w:t>
      </w:r>
      <w:r w:rsidR="00470C2B" w:rsidRPr="00CF2DC7">
        <w:t xml:space="preserve">immediately </w:t>
      </w:r>
      <w:r w:rsidRPr="00CF2DC7">
        <w:t>confounded</w:t>
      </w:r>
      <w:r w:rsidR="00470C2B" w:rsidRPr="00CF2DC7">
        <w:t xml:space="preserve">.  That </w:t>
      </w:r>
      <w:r w:rsidR="00BE2499" w:rsidRPr="00CF2DC7">
        <w:t xml:space="preserve">light </w:t>
      </w:r>
      <w:r w:rsidR="00470C2B" w:rsidRPr="00CF2DC7">
        <w:t xml:space="preserve">demand </w:t>
      </w:r>
      <w:r w:rsidR="00C17012" w:rsidRPr="00CF2DC7">
        <w:t xml:space="preserve">generally </w:t>
      </w:r>
      <w:r w:rsidR="00470C2B" w:rsidRPr="00CF2DC7">
        <w:t xml:space="preserve">found some other means of supply, but only partially, unevenly, marginally, and expectations were consequently reworked. </w:t>
      </w:r>
      <w:proofErr w:type="gramStart"/>
      <w:r w:rsidR="00C17012" w:rsidRPr="00CF2DC7">
        <w:t xml:space="preserve">Light becoming localised, </w:t>
      </w:r>
      <w:r w:rsidR="000B10AF" w:rsidRPr="00CF2DC7">
        <w:t xml:space="preserve">pragmatically </w:t>
      </w:r>
      <w:r w:rsidR="00C17012" w:rsidRPr="00CF2DC7">
        <w:t>functional, immediate.</w:t>
      </w:r>
      <w:proofErr w:type="gramEnd"/>
      <w:r w:rsidR="00C17012" w:rsidRPr="00CF2DC7">
        <w:t xml:space="preserve"> </w:t>
      </w:r>
      <w:r w:rsidR="00470C2B" w:rsidRPr="00CF2DC7">
        <w:t xml:space="preserve">The demand for hot water </w:t>
      </w:r>
      <w:r w:rsidR="00AD786D">
        <w:t xml:space="preserve">was still present and </w:t>
      </w:r>
      <w:r w:rsidR="00470C2B" w:rsidRPr="00CF2DC7">
        <w:t>could find its realisation in some gas-fired places, not in othe</w:t>
      </w:r>
      <w:r w:rsidR="007B74C3" w:rsidRPr="00CF2DC7">
        <w:t>rs, some uses replaced (</w:t>
      </w:r>
      <w:r w:rsidR="00470C2B" w:rsidRPr="00CF2DC7">
        <w:t>cold</w:t>
      </w:r>
      <w:r w:rsidR="007B74C3" w:rsidRPr="00CF2DC7">
        <w:t xml:space="preserve"> for hot</w:t>
      </w:r>
      <w:r w:rsidR="00470C2B" w:rsidRPr="00CF2DC7">
        <w:t xml:space="preserve">) others deferred (a shower tomorrow rather than today).  Demand response </w:t>
      </w:r>
      <w:r w:rsidR="000B10AF" w:rsidRPr="00CF2DC7">
        <w:t xml:space="preserve">of a radical kind </w:t>
      </w:r>
      <w:r w:rsidR="00470C2B" w:rsidRPr="00CF2DC7">
        <w:t>was evidently being practised and patterns of time</w:t>
      </w:r>
      <w:r w:rsidR="005C68A3" w:rsidRPr="00CF2DC7">
        <w:t>-</w:t>
      </w:r>
      <w:r w:rsidR="00470C2B" w:rsidRPr="00CF2DC7">
        <w:t xml:space="preserve">use rejigged – longer sleeping? </w:t>
      </w:r>
      <w:proofErr w:type="gramStart"/>
      <w:r w:rsidR="00470C2B" w:rsidRPr="00CF2DC7">
        <w:t>more</w:t>
      </w:r>
      <w:proofErr w:type="gramEnd"/>
      <w:r w:rsidR="00470C2B" w:rsidRPr="00CF2DC7">
        <w:t xml:space="preserve"> reading? </w:t>
      </w:r>
      <w:proofErr w:type="gramStart"/>
      <w:r w:rsidR="00470C2B" w:rsidRPr="00CF2DC7">
        <w:t>less</w:t>
      </w:r>
      <w:proofErr w:type="gramEnd"/>
      <w:r w:rsidR="00470C2B" w:rsidRPr="00CF2DC7">
        <w:t xml:space="preserve"> TV watching? </w:t>
      </w:r>
      <w:proofErr w:type="gramStart"/>
      <w:r w:rsidR="00470C2B" w:rsidRPr="00CF2DC7">
        <w:t>more</w:t>
      </w:r>
      <w:proofErr w:type="gramEnd"/>
      <w:r w:rsidR="00470C2B" w:rsidRPr="00CF2DC7">
        <w:t xml:space="preserve"> praying?</w:t>
      </w:r>
      <w:r w:rsidR="00A32B85" w:rsidRPr="00CF2DC7">
        <w:t xml:space="preserve"> </w:t>
      </w:r>
    </w:p>
    <w:p w:rsidR="00CB1464" w:rsidRDefault="00A32B85">
      <w:r w:rsidRPr="00CF2DC7">
        <w:t>Then as mains electricity returned, in an unstable way, normal patterns and rhythms retur</w:t>
      </w:r>
      <w:r w:rsidR="000B10AF" w:rsidRPr="00CF2DC7">
        <w:t xml:space="preserve">ned, in an </w:t>
      </w:r>
      <w:r w:rsidR="00CF2DC7" w:rsidRPr="00CF2DC7">
        <w:t xml:space="preserve">initially </w:t>
      </w:r>
      <w:r w:rsidR="000B10AF" w:rsidRPr="00CF2DC7">
        <w:t>unstable way</w:t>
      </w:r>
      <w:r w:rsidRPr="00CF2DC7">
        <w:t xml:space="preserve">. </w:t>
      </w:r>
      <w:r w:rsidR="00CF2DC7" w:rsidRPr="00CF2DC7">
        <w:t xml:space="preserve">Demand was evidently still there, embedded in practices as entities that could now be performed again as normal.  </w:t>
      </w:r>
      <w:proofErr w:type="gramStart"/>
      <w:r w:rsidR="00CF2DC7" w:rsidRPr="00CF2DC7">
        <w:t xml:space="preserve">But </w:t>
      </w:r>
      <w:r w:rsidR="00AD786D">
        <w:t>entirely ‘as normal’?</w:t>
      </w:r>
      <w:proofErr w:type="gramEnd"/>
      <w:r w:rsidRPr="00CF2DC7">
        <w:t xml:space="preserve">  According to the paper ‘</w:t>
      </w:r>
      <w:r w:rsidRPr="00CF2DC7">
        <w:rPr>
          <w:i/>
        </w:rPr>
        <w:t xml:space="preserve">on </w:t>
      </w:r>
      <w:r w:rsidRPr="00CF2DC7">
        <w:rPr>
          <w:i/>
        </w:rPr>
        <w:lastRenderedPageBreak/>
        <w:t>Wednesday Electricity North West confirmed that p</w:t>
      </w:r>
      <w:r w:rsidRPr="00A32B85">
        <w:rPr>
          <w:i/>
        </w:rPr>
        <w:t>lanned power cuts were not needed in Lancaster and the surrounding area, after customers saved enough energy to secure supplies</w:t>
      </w:r>
      <w:r>
        <w:t>’</w:t>
      </w:r>
      <w:r w:rsidR="00CB1464">
        <w:t xml:space="preserve"> (Lancaster Guardian 10/12/15; 6)</w:t>
      </w:r>
      <w:r>
        <w:t xml:space="preserve">. Did they?  Supply is based on expectations of demand, just as demand is based on expectations of supply.  In what terms was expected demand less than usual? </w:t>
      </w:r>
      <w:r w:rsidR="00BE2499">
        <w:t>A</w:t>
      </w:r>
      <w:r>
        <w:t>nd why is ‘saving’ the language that is used to understand this?</w:t>
      </w:r>
      <w:r w:rsidR="00AD786D">
        <w:t xml:space="preserve">  We can’t now know what exactly went on, but aggregate consumption was surely diminished by the forced ‘closure’ of flooded offices and businesses, blocks of flats by the river that couldn’t be occupied and other temporary re-</w:t>
      </w:r>
      <w:proofErr w:type="spellStart"/>
      <w:r w:rsidR="00AD786D">
        <w:t>patternings</w:t>
      </w:r>
      <w:proofErr w:type="spellEnd"/>
      <w:r w:rsidR="00AD786D">
        <w:t xml:space="preserve"> of demand, maybe as much as by any active sense of ‘saving’ by responsible customers.    </w:t>
      </w:r>
      <w:r w:rsidR="00CB1464">
        <w:t xml:space="preserve"> </w:t>
      </w:r>
      <w:r>
        <w:t xml:space="preserve"> </w:t>
      </w:r>
    </w:p>
    <w:p w:rsidR="00DF505D" w:rsidRPr="00CB1464" w:rsidRDefault="00CB1464">
      <w:pPr>
        <w:rPr>
          <w:i/>
        </w:rPr>
      </w:pPr>
      <w:r w:rsidRPr="00CB1464">
        <w:rPr>
          <w:i/>
        </w:rPr>
        <w:t xml:space="preserve">Lancaster </w:t>
      </w:r>
      <w:r>
        <w:rPr>
          <w:i/>
        </w:rPr>
        <w:t>looking</w:t>
      </w:r>
      <w:r w:rsidRPr="00CB1464">
        <w:rPr>
          <w:i/>
        </w:rPr>
        <w:t xml:space="preserve"> towards Morecambe from top of Moorgate – </w:t>
      </w:r>
      <w:r w:rsidR="00AD786D">
        <w:rPr>
          <w:i/>
        </w:rPr>
        <w:t xml:space="preserve">with and </w:t>
      </w:r>
      <w:r w:rsidRPr="00CB1464">
        <w:rPr>
          <w:i/>
        </w:rPr>
        <w:t>without</w:t>
      </w:r>
      <w:r w:rsidR="00AD786D">
        <w:rPr>
          <w:i/>
        </w:rPr>
        <w:t xml:space="preserve"> grid electricity</w:t>
      </w:r>
      <w:r w:rsidRPr="00CB1464">
        <w:rPr>
          <w:i/>
        </w:rPr>
        <w:t xml:space="preserve"> </w:t>
      </w:r>
      <w:r w:rsidR="00AD786D">
        <w:rPr>
          <w:i/>
        </w:rPr>
        <w:t xml:space="preserve">(note the small patches of generator powered light) </w:t>
      </w:r>
      <w:r w:rsidR="00DF505D" w:rsidRPr="00CB1464">
        <w:rPr>
          <w:i/>
        </w:rPr>
        <w:t xml:space="preserve"> </w:t>
      </w:r>
    </w:p>
    <w:p w:rsidR="001931D6" w:rsidRDefault="00AD786D">
      <w:r>
        <w:rPr>
          <w:noProof/>
          <w:lang w:eastAsia="en-GB"/>
        </w:rPr>
        <w:drawing>
          <wp:anchor distT="0" distB="0" distL="114300" distR="114300" simplePos="0" relativeHeight="251658240" behindDoc="1" locked="0" layoutInCell="1" allowOverlap="1" wp14:anchorId="19A07616" wp14:editId="3BDEF7C5">
            <wp:simplePos x="0" y="0"/>
            <wp:positionH relativeFrom="column">
              <wp:posOffset>3076575</wp:posOffset>
            </wp:positionH>
            <wp:positionV relativeFrom="paragraph">
              <wp:posOffset>8890</wp:posOffset>
            </wp:positionV>
            <wp:extent cx="3000375" cy="2250440"/>
            <wp:effectExtent l="0" t="0" r="9525" b="0"/>
            <wp:wrapThrough wrapText="bothSides">
              <wp:wrapPolygon edited="0">
                <wp:start x="0" y="0"/>
                <wp:lineTo x="0" y="21393"/>
                <wp:lineTo x="21531" y="21393"/>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1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0375" cy="2250440"/>
                    </a:xfrm>
                    <a:prstGeom prst="rect">
                      <a:avLst/>
                    </a:prstGeom>
                  </pic:spPr>
                </pic:pic>
              </a:graphicData>
            </a:graphic>
            <wp14:sizeRelH relativeFrom="page">
              <wp14:pctWidth>0</wp14:pctWidth>
            </wp14:sizeRelH>
            <wp14:sizeRelV relativeFrom="page">
              <wp14:pctHeight>0</wp14:pctHeight>
            </wp14:sizeRelV>
          </wp:anchor>
        </w:drawing>
      </w:r>
      <w:r w:rsidR="001931D6">
        <w:rPr>
          <w:noProof/>
          <w:lang w:eastAsia="en-GB"/>
        </w:rPr>
        <w:drawing>
          <wp:inline distT="0" distB="0" distL="0" distR="0" wp14:anchorId="129A8F24" wp14:editId="4E7223C1">
            <wp:extent cx="2971800" cy="2229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10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2580" cy="2237100"/>
                    </a:xfrm>
                    <a:prstGeom prst="rect">
                      <a:avLst/>
                    </a:prstGeom>
                  </pic:spPr>
                </pic:pic>
              </a:graphicData>
            </a:graphic>
          </wp:inline>
        </w:drawing>
      </w:r>
    </w:p>
    <w:sectPr w:rsidR="00193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5D"/>
    <w:rsid w:val="000B10AF"/>
    <w:rsid w:val="001931D6"/>
    <w:rsid w:val="002E4C00"/>
    <w:rsid w:val="00470C2B"/>
    <w:rsid w:val="005C68A3"/>
    <w:rsid w:val="006435FB"/>
    <w:rsid w:val="007B74C3"/>
    <w:rsid w:val="007D39D6"/>
    <w:rsid w:val="00822571"/>
    <w:rsid w:val="00942A2F"/>
    <w:rsid w:val="00A04974"/>
    <w:rsid w:val="00A32B85"/>
    <w:rsid w:val="00AD786D"/>
    <w:rsid w:val="00B016E8"/>
    <w:rsid w:val="00BE2499"/>
    <w:rsid w:val="00C17012"/>
    <w:rsid w:val="00C37395"/>
    <w:rsid w:val="00CB1464"/>
    <w:rsid w:val="00CF2DC7"/>
    <w:rsid w:val="00DF505D"/>
    <w:rsid w:val="00FD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Gordon</dc:creator>
  <cp:lastModifiedBy>Walker, Gordon</cp:lastModifiedBy>
  <cp:revision>10</cp:revision>
  <dcterms:created xsi:type="dcterms:W3CDTF">2015-12-09T14:46:00Z</dcterms:created>
  <dcterms:modified xsi:type="dcterms:W3CDTF">2016-01-18T12:22:00Z</dcterms:modified>
</cp:coreProperties>
</file>